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2BA9" w14:textId="77777777" w:rsidR="008D41FC" w:rsidRDefault="008D41FC" w:rsidP="008D41FC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E34FFCE" wp14:editId="62465AED">
            <wp:extent cx="3385185" cy="1765246"/>
            <wp:effectExtent l="0" t="0" r="5715" b="698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 Up Kids Back 2 School Logo 0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9" b="7669"/>
                    <a:stretch/>
                  </pic:blipFill>
                  <pic:spPr bwMode="auto">
                    <a:xfrm>
                      <a:off x="0" y="0"/>
                      <a:ext cx="3386271" cy="176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8C724" w14:textId="77777777" w:rsidR="008D41FC" w:rsidRPr="00660C5C" w:rsidRDefault="008D41FC" w:rsidP="008D41FC">
      <w:pPr>
        <w:pStyle w:val="ListParagraph"/>
        <w:numPr>
          <w:ilvl w:val="0"/>
          <w:numId w:val="1"/>
        </w:numPr>
        <w:rPr>
          <w:b/>
          <w:bCs/>
        </w:rPr>
      </w:pPr>
      <w:r w:rsidRPr="008B1222">
        <w:t xml:space="preserve">Heads Up Kids </w:t>
      </w:r>
      <w:r w:rsidRPr="00F62FFB">
        <w:rPr>
          <w:b/>
          <w:bCs/>
        </w:rPr>
        <w:t xml:space="preserve">Back 2 School Programme </w:t>
      </w:r>
      <w:r w:rsidRPr="008B1222">
        <w:t xml:space="preserve">has been developed and written in direct response to </w:t>
      </w:r>
      <w:proofErr w:type="spellStart"/>
      <w:r w:rsidRPr="008B1222">
        <w:t>Covid</w:t>
      </w:r>
      <w:proofErr w:type="spellEnd"/>
      <w:r w:rsidRPr="008B1222">
        <w:t xml:space="preserve"> 19 to support children’s wellbeing as they return to </w:t>
      </w:r>
      <w:r>
        <w:t>school.</w:t>
      </w:r>
      <w:r w:rsidRPr="000357DA">
        <w:t xml:space="preserve"> </w:t>
      </w:r>
      <w:r w:rsidRPr="008B1222">
        <w:t xml:space="preserve">We </w:t>
      </w:r>
      <w:r>
        <w:t>wish</w:t>
      </w:r>
      <w:r w:rsidRPr="008B1222">
        <w:t xml:space="preserve"> to build teacher</w:t>
      </w:r>
      <w:r>
        <w:t>s</w:t>
      </w:r>
      <w:r w:rsidRPr="008B1222">
        <w:t xml:space="preserve">’ capacity for addressing wellbeing in response to the pandemic and in an ongoing way. </w:t>
      </w:r>
    </w:p>
    <w:p w14:paraId="70EC7443" w14:textId="77777777" w:rsidR="008D41FC" w:rsidRPr="000357DA" w:rsidRDefault="008D41FC" w:rsidP="008D41FC">
      <w:pPr>
        <w:pStyle w:val="ListParagraph"/>
        <w:rPr>
          <w:b/>
          <w:bCs/>
        </w:rPr>
      </w:pPr>
    </w:p>
    <w:p w14:paraId="3A35136B" w14:textId="77777777" w:rsidR="008D41FC" w:rsidRDefault="008D41FC" w:rsidP="008D41FC">
      <w:pPr>
        <w:pStyle w:val="ListParagraph"/>
        <w:numPr>
          <w:ilvl w:val="0"/>
          <w:numId w:val="1"/>
        </w:numPr>
      </w:pPr>
      <w:r w:rsidRPr="00F62FFB">
        <w:rPr>
          <w:b/>
          <w:bCs/>
        </w:rPr>
        <w:t>HUK Back 2 School</w:t>
      </w:r>
      <w:r w:rsidRPr="008B1222">
        <w:t xml:space="preserve"> is a </w:t>
      </w:r>
      <w:r>
        <w:t xml:space="preserve">teacher-led, </w:t>
      </w:r>
      <w:r w:rsidRPr="00F62FFB">
        <w:rPr>
          <w:b/>
          <w:bCs/>
        </w:rPr>
        <w:t>universal</w:t>
      </w:r>
      <w:r w:rsidRPr="008B1222">
        <w:t xml:space="preserve"> programme to support the </w:t>
      </w:r>
      <w:r w:rsidRPr="00F62FFB">
        <w:rPr>
          <w:b/>
          <w:bCs/>
        </w:rPr>
        <w:t>transition</w:t>
      </w:r>
      <w:r w:rsidRPr="008B1222">
        <w:t xml:space="preserve"> back to school and provide an opportunity to reconnect</w:t>
      </w:r>
      <w:r>
        <w:t xml:space="preserve">, a forum to talk and share, and a means to look towards the future. </w:t>
      </w:r>
      <w:r w:rsidRPr="008B1222">
        <w:t xml:space="preserve">We aim to build </w:t>
      </w:r>
      <w:r>
        <w:t xml:space="preserve">a </w:t>
      </w:r>
      <w:r w:rsidRPr="008B1222">
        <w:t>secure and supportive environment</w:t>
      </w:r>
      <w:r>
        <w:t xml:space="preserve"> as well as</w:t>
      </w:r>
      <w:r w:rsidRPr="008B1222">
        <w:t xml:space="preserve"> a sense of connec</w:t>
      </w:r>
      <w:r>
        <w:t>tedness</w:t>
      </w:r>
      <w:r w:rsidRPr="008B1222">
        <w:t xml:space="preserve"> for the school as a whole during a time of change and uncertainty.</w:t>
      </w:r>
      <w:r>
        <w:t xml:space="preserve"> </w:t>
      </w:r>
    </w:p>
    <w:p w14:paraId="2136CB10" w14:textId="77777777" w:rsidR="008D41FC" w:rsidRDefault="008D41FC" w:rsidP="008D41FC">
      <w:pPr>
        <w:pStyle w:val="ListParagraph"/>
      </w:pPr>
    </w:p>
    <w:p w14:paraId="4E18DA76" w14:textId="355248FD" w:rsidR="008D41FC" w:rsidRDefault="008D41FC" w:rsidP="008D41FC">
      <w:pPr>
        <w:pStyle w:val="ListParagraph"/>
        <w:numPr>
          <w:ilvl w:val="0"/>
          <w:numId w:val="1"/>
        </w:numPr>
      </w:pPr>
      <w:r>
        <w:t xml:space="preserve">The programme is classroom based and children learn through games, drama, art and discussion. The current process spans the </w:t>
      </w:r>
      <w:r w:rsidRPr="00CF07DE">
        <w:rPr>
          <w:b/>
          <w:bCs/>
        </w:rPr>
        <w:t>first 10 days</w:t>
      </w:r>
      <w:r>
        <w:t xml:space="preserve"> of school with sessions ranging from 15-45 minutes. Children will be given the opportunity to share feelings whilst also noting their strengths and building their </w:t>
      </w:r>
      <w:r w:rsidRPr="00CF07DE">
        <w:rPr>
          <w:b/>
          <w:bCs/>
        </w:rPr>
        <w:t>resilienc</w:t>
      </w:r>
      <w:r>
        <w:rPr>
          <w:b/>
          <w:bCs/>
        </w:rPr>
        <w:t>e</w:t>
      </w:r>
      <w:r>
        <w:t>.</w:t>
      </w:r>
    </w:p>
    <w:p w14:paraId="596900C4" w14:textId="77777777" w:rsidR="008D41FC" w:rsidRDefault="008D41FC" w:rsidP="008D41FC">
      <w:pPr>
        <w:pStyle w:val="ListParagraph"/>
      </w:pPr>
    </w:p>
    <w:p w14:paraId="393B17A0" w14:textId="6BC62529" w:rsidR="001E434D" w:rsidRPr="001E434D" w:rsidRDefault="008D41FC" w:rsidP="001E43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HK" w:eastAsia="en-GB"/>
        </w:rPr>
      </w:pPr>
      <w:r w:rsidRPr="001E434D">
        <w:rPr>
          <w:b/>
          <w:bCs/>
        </w:rPr>
        <w:t>A revised Back 2 School</w:t>
      </w:r>
      <w:r>
        <w:t xml:space="preserve"> programme for September will be available before the end of the current term. This will continue to be available as a free resource and downloadable from the </w:t>
      </w:r>
      <w:proofErr w:type="spellStart"/>
      <w:r>
        <w:t>PaJes</w:t>
      </w:r>
      <w:proofErr w:type="spellEnd"/>
      <w:r>
        <w:t xml:space="preserve"> website </w:t>
      </w:r>
      <w:r w:rsidR="001E434D">
        <w:t xml:space="preserve"> </w:t>
      </w:r>
      <w:hyperlink r:id="rId6" w:tgtFrame="_blank" w:history="1">
        <w:r w:rsidR="001E434D" w:rsidRPr="001E434D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HK" w:eastAsia="en-GB"/>
          </w:rPr>
          <w:t>https://www.pajes.org.uk</w:t>
        </w:r>
      </w:hyperlink>
      <w:r w:rsidR="001E434D" w:rsidRPr="001E434D">
        <w:rPr>
          <w:rFonts w:ascii="Helvetica" w:eastAsia="Times New Roman" w:hAnsi="Helvetica" w:cs="Times New Roman"/>
          <w:color w:val="000000"/>
          <w:sz w:val="18"/>
          <w:szCs w:val="18"/>
          <w:lang w:val="en-HK" w:eastAsia="en-GB"/>
        </w:rPr>
        <w:t>.</w:t>
      </w:r>
    </w:p>
    <w:p w14:paraId="2B8C8D08" w14:textId="77777777" w:rsidR="001E434D" w:rsidRPr="001E434D" w:rsidRDefault="001E434D" w:rsidP="001E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HK" w:eastAsia="en-GB"/>
        </w:rPr>
      </w:pPr>
    </w:p>
    <w:p w14:paraId="30C6E5C2" w14:textId="488A5AB0" w:rsidR="008D41FC" w:rsidRDefault="008D41FC" w:rsidP="008D41FC">
      <w:pPr>
        <w:pStyle w:val="ListParagraph"/>
        <w:numPr>
          <w:ilvl w:val="0"/>
          <w:numId w:val="1"/>
        </w:numPr>
      </w:pPr>
      <w:r>
        <w:t>There will also be a live teacher training webinar</w:t>
      </w:r>
      <w:r w:rsidR="001E434D">
        <w:t xml:space="preserve"> before the end of term.</w:t>
      </w:r>
      <w:r>
        <w:t xml:space="preserve"> Dates to be confirmed.</w:t>
      </w:r>
    </w:p>
    <w:p w14:paraId="4D02B449" w14:textId="77777777" w:rsidR="008D41FC" w:rsidRDefault="008D41FC" w:rsidP="008D41FC">
      <w:pPr>
        <w:pStyle w:val="ListParagraph"/>
      </w:pPr>
    </w:p>
    <w:p w14:paraId="1B63E64C" w14:textId="77777777" w:rsidR="001E434D" w:rsidRPr="001E434D" w:rsidRDefault="008D41FC" w:rsidP="001E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HK" w:eastAsia="en-GB"/>
        </w:rPr>
      </w:pPr>
      <w:r>
        <w:t xml:space="preserve">Further information about Heads Up Kids Social and Emotional programmes for primary schools can be found at </w:t>
      </w:r>
      <w:hyperlink r:id="rId7" w:tgtFrame="_blank" w:history="1">
        <w:r w:rsidR="001E434D" w:rsidRPr="001E434D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en-HK" w:eastAsia="en-GB"/>
          </w:rPr>
          <w:t>www.headsupkids.org.uk</w:t>
        </w:r>
      </w:hyperlink>
    </w:p>
    <w:p w14:paraId="4539947F" w14:textId="6286BFAF" w:rsidR="008D41FC" w:rsidRPr="00660C5C" w:rsidRDefault="008D41FC" w:rsidP="001E434D">
      <w:pPr>
        <w:pStyle w:val="ListParagraph"/>
      </w:pPr>
    </w:p>
    <w:p w14:paraId="2A81BCCE" w14:textId="77777777" w:rsidR="008D41FC" w:rsidRPr="00416599" w:rsidRDefault="008D41FC" w:rsidP="008D41FC">
      <w:pPr>
        <w:pStyle w:val="ListParagraph"/>
        <w:rPr>
          <w:b/>
          <w:bCs/>
        </w:rPr>
      </w:pPr>
    </w:p>
    <w:p w14:paraId="2EE2A9FF" w14:textId="77777777" w:rsidR="00146032" w:rsidRPr="008D41FC" w:rsidRDefault="000D6226" w:rsidP="008D41FC"/>
    <w:sectPr w:rsidR="00146032" w:rsidRPr="008D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0110"/>
    <w:multiLevelType w:val="hybridMultilevel"/>
    <w:tmpl w:val="4F7A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FC"/>
    <w:rsid w:val="000B2BF5"/>
    <w:rsid w:val="000D6226"/>
    <w:rsid w:val="001D24FB"/>
    <w:rsid w:val="001E434D"/>
    <w:rsid w:val="00770F61"/>
    <w:rsid w:val="008D41FC"/>
    <w:rsid w:val="00BE199A"/>
    <w:rsid w:val="00F40E43"/>
    <w:rsid w:val="00F5040A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8E05E"/>
  <w14:defaultImageDpi w14:val="32767"/>
  <w15:chartTrackingRefBased/>
  <w15:docId w15:val="{6EADADB4-D31B-3B4A-8F15-E3CCF3C9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41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dsupkid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jes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</dc:creator>
  <cp:keywords/>
  <dc:description/>
  <cp:lastModifiedBy>Andy Hugh</cp:lastModifiedBy>
  <cp:revision>2</cp:revision>
  <dcterms:created xsi:type="dcterms:W3CDTF">2020-06-25T12:12:00Z</dcterms:created>
  <dcterms:modified xsi:type="dcterms:W3CDTF">2020-06-25T12:12:00Z</dcterms:modified>
</cp:coreProperties>
</file>